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4E" w:rsidRDefault="001C274E" w:rsidP="001C274E">
      <w:pPr>
        <w:spacing w:line="220" w:lineRule="atLeast"/>
        <w:jc w:val="center"/>
        <w:rPr>
          <w:rFonts w:hint="eastAsia"/>
          <w:bCs/>
        </w:rPr>
      </w:pPr>
      <w:r>
        <w:rPr>
          <w:rFonts w:hint="eastAsia"/>
          <w:bCs/>
        </w:rPr>
        <w:t>附件</w:t>
      </w:r>
      <w:r>
        <w:rPr>
          <w:rFonts w:hint="eastAsia"/>
          <w:bCs/>
        </w:rPr>
        <w:t xml:space="preserve">   </w:t>
      </w:r>
      <w:r w:rsidRPr="001C274E">
        <w:rPr>
          <w:rFonts w:hint="eastAsia"/>
          <w:bCs/>
        </w:rPr>
        <w:t>项目说明及要求</w:t>
      </w:r>
      <w:r>
        <w:rPr>
          <w:rFonts w:hint="eastAsia"/>
          <w:bCs/>
        </w:rPr>
        <w:t xml:space="preserve">  </w:t>
      </w:r>
    </w:p>
    <w:p w:rsidR="001C274E" w:rsidRPr="001C274E" w:rsidRDefault="001C274E" w:rsidP="001C274E">
      <w:pPr>
        <w:spacing w:line="220" w:lineRule="atLeast"/>
        <w:rPr>
          <w:bCs/>
        </w:rPr>
      </w:pPr>
      <w:r w:rsidRPr="001C274E">
        <w:rPr>
          <w:rFonts w:hint="eastAsia"/>
          <w:bCs/>
        </w:rPr>
        <w:t>项目概述：</w:t>
      </w:r>
    </w:p>
    <w:p w:rsidR="001C274E" w:rsidRPr="001C274E" w:rsidRDefault="001C274E" w:rsidP="001C274E">
      <w:pPr>
        <w:spacing w:line="220" w:lineRule="atLeast"/>
        <w:rPr>
          <w:rFonts w:hint="eastAsia"/>
          <w:bCs/>
        </w:rPr>
      </w:pPr>
      <w:r w:rsidRPr="001C274E">
        <w:rPr>
          <w:rFonts w:hint="eastAsia"/>
          <w:bCs/>
        </w:rPr>
        <w:t>经实地测量，博雅楼</w:t>
      </w:r>
      <w:r w:rsidRPr="001C274E">
        <w:rPr>
          <w:rFonts w:hint="eastAsia"/>
          <w:bCs/>
        </w:rPr>
        <w:t>B102</w:t>
      </w:r>
      <w:r w:rsidRPr="001C274E">
        <w:rPr>
          <w:rFonts w:hint="eastAsia"/>
          <w:bCs/>
        </w:rPr>
        <w:t>室和</w:t>
      </w:r>
      <w:r w:rsidRPr="001C274E">
        <w:rPr>
          <w:rFonts w:hint="eastAsia"/>
          <w:bCs/>
        </w:rPr>
        <w:t>B104</w:t>
      </w:r>
      <w:r w:rsidRPr="001C274E">
        <w:rPr>
          <w:rFonts w:hint="eastAsia"/>
          <w:bCs/>
        </w:rPr>
        <w:t>室需要安装防盗网的窗体及玻璃墙面积约为</w:t>
      </w:r>
      <w:r w:rsidRPr="001C274E">
        <w:rPr>
          <w:rFonts w:hint="eastAsia"/>
          <w:bCs/>
        </w:rPr>
        <w:t>40</w:t>
      </w:r>
      <w:r w:rsidRPr="001C274E">
        <w:rPr>
          <w:rFonts w:hint="eastAsia"/>
          <w:bCs/>
        </w:rPr>
        <w:t>平方米。本方案拟采用智能隐形防盗网，该防盗网除具备普通的防御功能之外，当遭遇破坏时，会触发电子报警装置，从而有效的震慑不法分子。</w:t>
      </w:r>
    </w:p>
    <w:p w:rsidR="001C274E" w:rsidRPr="001C274E" w:rsidRDefault="001C274E" w:rsidP="001C274E">
      <w:pPr>
        <w:spacing w:line="220" w:lineRule="atLeast"/>
        <w:rPr>
          <w:rFonts w:hint="eastAsia"/>
          <w:bCs/>
        </w:rPr>
      </w:pPr>
    </w:p>
    <w:p w:rsidR="001C274E" w:rsidRPr="001C274E" w:rsidRDefault="001C274E" w:rsidP="001C274E">
      <w:pPr>
        <w:spacing w:line="220" w:lineRule="atLeast"/>
        <w:rPr>
          <w:rFonts w:hint="eastAsia"/>
          <w:bCs/>
        </w:rPr>
      </w:pPr>
      <w:r w:rsidRPr="001C274E">
        <w:rPr>
          <w:rFonts w:hint="eastAsia"/>
          <w:bCs/>
        </w:rPr>
        <w:t>清单</w:t>
      </w:r>
    </w:p>
    <w:p w:rsidR="001C274E" w:rsidRPr="001C274E" w:rsidRDefault="001C274E" w:rsidP="001C274E">
      <w:pPr>
        <w:spacing w:line="220" w:lineRule="atLeast"/>
        <w:rPr>
          <w:rFonts w:hint="eastAsia"/>
          <w:bCs/>
        </w:rPr>
      </w:pPr>
    </w:p>
    <w:tbl>
      <w:tblPr>
        <w:tblpPr w:leftFromText="180" w:rightFromText="180" w:vertAnchor="text" w:horzAnchor="margin" w:tblpY="77"/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5"/>
        <w:gridCol w:w="2570"/>
        <w:gridCol w:w="3874"/>
        <w:gridCol w:w="1211"/>
        <w:gridCol w:w="1210"/>
      </w:tblGrid>
      <w:tr w:rsidR="001C274E" w:rsidRPr="001C274E" w:rsidTr="001C274E">
        <w:trPr>
          <w:trHeight w:val="96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序号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产品名称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规格配置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数量</w:t>
            </w:r>
          </w:p>
        </w:tc>
      </w:tr>
      <w:tr w:rsidR="001C274E" w:rsidRPr="001C274E" w:rsidTr="001C274E">
        <w:trPr>
          <w:trHeight w:val="96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隐形防护网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M5</w:t>
            </w:r>
            <w:r w:rsidRPr="001C274E">
              <w:rPr>
                <w:rFonts w:hint="eastAsia"/>
              </w:rPr>
              <w:t>高档铝合金型材；</w:t>
            </w:r>
            <w:r w:rsidRPr="001C274E">
              <w:rPr>
                <w:rFonts w:hint="eastAsia"/>
              </w:rPr>
              <w:t>SUS316</w:t>
            </w:r>
            <w:r w:rsidRPr="001C274E">
              <w:rPr>
                <w:rFonts w:hint="eastAsia"/>
              </w:rPr>
              <w:t>钢丝绳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ascii="宋体" w:eastAsia="宋体" w:hAnsi="宋体" w:cs="宋体" w:hint="eastAsia"/>
              </w:rPr>
              <w:t>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40</w:t>
            </w:r>
          </w:p>
        </w:tc>
      </w:tr>
      <w:tr w:rsidR="001C274E" w:rsidRPr="001C274E" w:rsidTr="001C274E">
        <w:trPr>
          <w:trHeight w:val="96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报警主机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品牌：</w:t>
            </w:r>
            <w:r w:rsidRPr="001C274E">
              <w:rPr>
                <w:rFonts w:hint="eastAsia"/>
              </w:rPr>
              <w:t>001</w:t>
            </w:r>
            <w:r w:rsidRPr="001C274E">
              <w:rPr>
                <w:rFonts w:hint="eastAsia"/>
              </w:rPr>
              <w:t>；型号：</w:t>
            </w:r>
            <w:r w:rsidRPr="001C274E">
              <w:rPr>
                <w:rFonts w:hint="eastAsia"/>
              </w:rPr>
              <w:t>JX240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1</w:t>
            </w:r>
          </w:p>
        </w:tc>
      </w:tr>
      <w:tr w:rsidR="001C274E" w:rsidRPr="001C274E" w:rsidTr="001C274E">
        <w:trPr>
          <w:trHeight w:val="96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无线发射器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品牌：</w:t>
            </w:r>
            <w:r w:rsidRPr="001C274E">
              <w:rPr>
                <w:rFonts w:hint="eastAsia"/>
              </w:rPr>
              <w:t>001</w:t>
            </w:r>
            <w:r w:rsidRPr="001C274E">
              <w:rPr>
                <w:rFonts w:hint="eastAsia"/>
              </w:rPr>
              <w:t>；型号：</w:t>
            </w:r>
            <w:r w:rsidRPr="001C274E">
              <w:rPr>
                <w:rFonts w:hint="eastAsia"/>
              </w:rPr>
              <w:t>KJ115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只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4E" w:rsidRPr="001C274E" w:rsidRDefault="001C274E" w:rsidP="001C274E">
            <w:pPr>
              <w:spacing w:line="220" w:lineRule="atLeast"/>
            </w:pPr>
            <w:r w:rsidRPr="001C274E">
              <w:rPr>
                <w:rFonts w:hint="eastAsia"/>
              </w:rPr>
              <w:t>13</w:t>
            </w:r>
          </w:p>
        </w:tc>
      </w:tr>
    </w:tbl>
    <w:p w:rsidR="001C274E" w:rsidRPr="001C274E" w:rsidRDefault="001C274E" w:rsidP="001C274E">
      <w:pPr>
        <w:spacing w:line="220" w:lineRule="atLeast"/>
        <w:rPr>
          <w:rFonts w:hint="eastAsia"/>
          <w:bCs/>
        </w:rPr>
      </w:pPr>
    </w:p>
    <w:p w:rsidR="001C274E" w:rsidRPr="001C274E" w:rsidRDefault="001C274E" w:rsidP="001C274E">
      <w:pPr>
        <w:numPr>
          <w:ilvl w:val="0"/>
          <w:numId w:val="1"/>
        </w:numPr>
        <w:spacing w:line="220" w:lineRule="atLeast"/>
        <w:rPr>
          <w:rFonts w:hint="eastAsia"/>
        </w:rPr>
      </w:pPr>
      <w:r w:rsidRPr="001C274E">
        <w:rPr>
          <w:rFonts w:hint="eastAsia"/>
        </w:rPr>
        <w:t>材料配置要求：</w:t>
      </w:r>
    </w:p>
    <w:p w:rsidR="001C274E" w:rsidRPr="001C274E" w:rsidRDefault="001C274E" w:rsidP="001C274E">
      <w:pPr>
        <w:numPr>
          <w:ilvl w:val="0"/>
          <w:numId w:val="2"/>
        </w:numPr>
        <w:spacing w:line="220" w:lineRule="atLeast"/>
      </w:pPr>
      <w:r w:rsidRPr="001C274E">
        <w:rPr>
          <w:rFonts w:hint="eastAsia"/>
        </w:rPr>
        <w:t>型材：型材选用</w:t>
      </w:r>
      <w:r w:rsidRPr="001C274E">
        <w:rPr>
          <w:rFonts w:hint="eastAsia"/>
        </w:rPr>
        <w:t>6063-T5</w:t>
      </w:r>
      <w:r w:rsidRPr="001C274E">
        <w:rPr>
          <w:rFonts w:hint="eastAsia"/>
        </w:rPr>
        <w:t>白色高档型材，由铝材底座和铝材边盖组成，菱形外观设计，极具现代美感，钢度达</w:t>
      </w:r>
      <w:r w:rsidRPr="001C274E">
        <w:rPr>
          <w:rFonts w:hint="eastAsia"/>
        </w:rPr>
        <w:t>14</w:t>
      </w:r>
      <w:r w:rsidRPr="001C274E">
        <w:rPr>
          <w:rFonts w:hint="eastAsia"/>
        </w:rPr>
        <w:t>度，整体抗拉力测试强度为</w:t>
      </w:r>
      <w:r w:rsidRPr="001C274E">
        <w:rPr>
          <w:rFonts w:hint="eastAsia"/>
        </w:rPr>
        <w:t>5287N</w:t>
      </w:r>
      <w:r w:rsidRPr="001C274E">
        <w:rPr>
          <w:rFonts w:hint="eastAsia"/>
        </w:rPr>
        <w:t>（约合</w:t>
      </w:r>
      <w:r w:rsidRPr="001C274E">
        <w:rPr>
          <w:rFonts w:hint="eastAsia"/>
        </w:rPr>
        <w:t>539.49KG</w:t>
      </w:r>
      <w:r w:rsidRPr="001C274E">
        <w:rPr>
          <w:rFonts w:hint="eastAsia"/>
        </w:rPr>
        <w:t>），采用德国磨砂粉沫喷涂工艺，耐擦洗，稳定性好，不易划伤磨损。</w:t>
      </w:r>
    </w:p>
    <w:p w:rsidR="001C274E" w:rsidRPr="001C274E" w:rsidRDefault="001C274E" w:rsidP="001C274E">
      <w:pPr>
        <w:numPr>
          <w:ilvl w:val="0"/>
          <w:numId w:val="2"/>
        </w:numPr>
        <w:spacing w:line="220" w:lineRule="atLeast"/>
      </w:pPr>
      <w:r w:rsidRPr="001C274E">
        <w:rPr>
          <w:rFonts w:hint="eastAsia"/>
        </w:rPr>
        <w:t>钢丝：采用</w:t>
      </w:r>
      <w:r w:rsidRPr="001C274E">
        <w:rPr>
          <w:rFonts w:hint="eastAsia"/>
        </w:rPr>
        <w:t>SUS316</w:t>
      </w:r>
      <w:r w:rsidRPr="001C274E">
        <w:rPr>
          <w:rFonts w:hint="eastAsia"/>
        </w:rPr>
        <w:t>材质不锈钢丝</w:t>
      </w:r>
      <w:r w:rsidRPr="001C274E">
        <w:rPr>
          <w:rFonts w:hint="eastAsia"/>
        </w:rPr>
        <w:t>,</w:t>
      </w:r>
      <w:r w:rsidRPr="001C274E">
        <w:rPr>
          <w:rFonts w:hint="eastAsia"/>
        </w:rPr>
        <w:t>外层披覆优质</w:t>
      </w:r>
      <w:r w:rsidRPr="001C274E">
        <w:rPr>
          <w:rFonts w:hint="eastAsia"/>
        </w:rPr>
        <w:t>PA12</w:t>
      </w:r>
      <w:r w:rsidRPr="001C274E">
        <w:rPr>
          <w:rFonts w:hint="eastAsia"/>
        </w:rPr>
        <w:t>尼龙保护膜，抗静电、紫外线及抗油性强，吸水量小，可染色性差，耐久性极佳，耐候测试达</w:t>
      </w:r>
      <w:r w:rsidRPr="001C274E">
        <w:rPr>
          <w:rFonts w:hint="eastAsia"/>
        </w:rPr>
        <w:t>20</w:t>
      </w:r>
      <w:r w:rsidRPr="001C274E">
        <w:rPr>
          <w:rFonts w:hint="eastAsia"/>
        </w:rPr>
        <w:t>年，不易刮伤；钢丝绳直径仅为</w:t>
      </w:r>
      <w:r w:rsidRPr="001C274E">
        <w:rPr>
          <w:rFonts w:hint="eastAsia"/>
        </w:rPr>
        <w:t>1.8mm</w:t>
      </w:r>
      <w:r w:rsidRPr="001C274E">
        <w:rPr>
          <w:rFonts w:hint="eastAsia"/>
        </w:rPr>
        <w:t>，抗张强度</w:t>
      </w:r>
      <w:r w:rsidRPr="001C274E">
        <w:rPr>
          <w:rFonts w:hint="eastAsia"/>
        </w:rPr>
        <w:t>1160N</w:t>
      </w:r>
      <w:r w:rsidRPr="001C274E">
        <w:rPr>
          <w:rFonts w:hint="eastAsia"/>
        </w:rPr>
        <w:t>，约为普通高碳镀锌钢强度的三倍。</w:t>
      </w:r>
    </w:p>
    <w:p w:rsidR="001C274E" w:rsidRPr="001C274E" w:rsidRDefault="001C274E" w:rsidP="001C274E">
      <w:pPr>
        <w:numPr>
          <w:ilvl w:val="0"/>
          <w:numId w:val="1"/>
        </w:numPr>
        <w:spacing w:line="220" w:lineRule="atLeast"/>
      </w:pPr>
      <w:r w:rsidRPr="001C274E">
        <w:rPr>
          <w:rFonts w:hint="eastAsia"/>
        </w:rPr>
        <w:t>本方案包含安装调试等各项费用。</w:t>
      </w:r>
    </w:p>
    <w:p w:rsidR="001C274E" w:rsidRPr="001C274E" w:rsidRDefault="001C274E" w:rsidP="001C274E">
      <w:pPr>
        <w:spacing w:line="220" w:lineRule="atLeast"/>
      </w:pPr>
      <w:r w:rsidRPr="001C274E">
        <w:rPr>
          <w:rFonts w:hint="eastAsia"/>
        </w:rPr>
        <w:t>本报价为含税价。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6556B"/>
    <w:multiLevelType w:val="multilevel"/>
    <w:tmpl w:val="3876556B"/>
    <w:lvl w:ilvl="0">
      <w:start w:val="1"/>
      <w:numFmt w:val="decimal"/>
      <w:lvlText w:val="（%1）"/>
      <w:lvlJc w:val="left"/>
      <w:pPr>
        <w:ind w:left="1080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E9E04BC"/>
    <w:multiLevelType w:val="multilevel"/>
    <w:tmpl w:val="3E9E04BC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C274E"/>
    <w:rsid w:val="00323B43"/>
    <w:rsid w:val="003D37D8"/>
    <w:rsid w:val="00426133"/>
    <w:rsid w:val="004358AB"/>
    <w:rsid w:val="0088231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2016-07-04T04:27:00Z</dcterms:modified>
</cp:coreProperties>
</file>